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C5F8BA5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03-06/5583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Новосибирск — г. Новокузнецк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577C2C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C20AD7">
        <w:rPr>
          <w:rFonts w:ascii="Times New Roman" w:hAnsi="Times New Roman" w:cs="Times New Roman"/>
          <w:sz w:val="28"/>
          <w:szCs w:val="28"/>
        </w:rPr>
        <w:t>г. Новосибирск — г. </w:t>
      </w:r>
      <w:r w:rsidRPr="009E7E1A">
        <w:rPr>
          <w:rFonts w:ascii="Times New Roman" w:hAnsi="Times New Roman" w:cs="Times New Roman"/>
          <w:sz w:val="28"/>
          <w:szCs w:val="28"/>
        </w:rPr>
        <w:t xml:space="preserve">Новокузнецк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03-06/5583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0AD7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2019-12-02T15:55:00Z</dcterms:modified>
</cp:coreProperties>
</file>